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FEFC" w14:textId="09BE9A55" w:rsidR="006E67C2" w:rsidRPr="00937F4A" w:rsidRDefault="006E67C2" w:rsidP="00937F4A">
      <w:pPr>
        <w:snapToGrid w:val="0"/>
        <w:spacing w:after="0" w:line="240" w:lineRule="auto"/>
        <w:rPr>
          <w:b/>
          <w:bCs/>
          <w:sz w:val="24"/>
          <w:szCs w:val="24"/>
          <w:u w:val="single"/>
        </w:rPr>
      </w:pPr>
      <w:r w:rsidRPr="00937F4A">
        <w:rPr>
          <w:rFonts w:ascii="Microsoft JhengHei" w:eastAsia="Microsoft JhengHei" w:hAnsi="Microsoft JhengHei" w:hint="eastAsia"/>
          <w:b/>
          <w:bCs/>
          <w:sz w:val="24"/>
          <w:szCs w:val="24"/>
          <w:u w:val="single"/>
        </w:rPr>
        <w:t>香港國際航空學院</w:t>
      </w:r>
      <w:r w:rsidRPr="00937F4A">
        <w:rPr>
          <w:b/>
          <w:bCs/>
          <w:sz w:val="24"/>
          <w:szCs w:val="24"/>
          <w:u w:val="single"/>
        </w:rPr>
        <w:t xml:space="preserve"> - </w:t>
      </w:r>
      <w:r w:rsidRPr="00937F4A">
        <w:rPr>
          <w:rFonts w:ascii="Microsoft JhengHei" w:eastAsia="Microsoft JhengHei" w:hAnsi="Microsoft JhengHei" w:hint="eastAsia"/>
          <w:b/>
          <w:bCs/>
          <w:sz w:val="24"/>
          <w:szCs w:val="24"/>
          <w:u w:val="single"/>
        </w:rPr>
        <w:t>學生須知</w:t>
      </w:r>
    </w:p>
    <w:p w14:paraId="4F87D274" w14:textId="77777777" w:rsidR="006E67C2" w:rsidRPr="006E67C2" w:rsidRDefault="006E67C2" w:rsidP="00937F4A">
      <w:pPr>
        <w:pStyle w:val="ListParagraph"/>
        <w:numPr>
          <w:ilvl w:val="0"/>
          <w:numId w:val="3"/>
        </w:numPr>
        <w:snapToGrid w:val="0"/>
        <w:ind w:left="364" w:hanging="336"/>
        <w:rPr>
          <w:rFonts w:ascii="Microsoft JhengHei" w:eastAsia="Microsoft JhengHei" w:hAnsi="Microsoft JhengHei"/>
          <w:sz w:val="24"/>
          <w:szCs w:val="24"/>
        </w:rPr>
      </w:pPr>
      <w:r w:rsidRPr="006E67C2">
        <w:rPr>
          <w:rFonts w:ascii="Microsoft JhengHei" w:eastAsia="Microsoft JhengHei" w:hAnsi="Microsoft JhengHei" w:hint="eastAsia"/>
          <w:sz w:val="24"/>
          <w:szCs w:val="24"/>
        </w:rPr>
        <w:t>為進一步保障學員及加強防疫安排，所有學員於上課期間必須配載口罩，同時所有出入學院的學員必須遵循政府推行之疫苗通行證相關措施，包括：</w:t>
      </w:r>
    </w:p>
    <w:p w14:paraId="28A17BDE" w14:textId="77777777" w:rsidR="006E67C2" w:rsidRPr="006E67C2" w:rsidRDefault="006E67C2" w:rsidP="00937F4A">
      <w:pPr>
        <w:pStyle w:val="ListParagraph"/>
        <w:numPr>
          <w:ilvl w:val="1"/>
          <w:numId w:val="1"/>
        </w:numPr>
        <w:snapToGrid w:val="0"/>
        <w:ind w:left="854" w:hanging="428"/>
        <w:rPr>
          <w:rFonts w:ascii="Microsoft JhengHei" w:eastAsia="Microsoft JhengHei" w:hAnsi="Microsoft JhengHei"/>
          <w:sz w:val="24"/>
          <w:szCs w:val="24"/>
          <w:lang w:eastAsia="zh-TW"/>
        </w:rPr>
      </w:pPr>
      <w:r w:rsidRPr="006E67C2">
        <w:rPr>
          <w:rFonts w:ascii="Microsoft JhengHei" w:eastAsia="Microsoft JhengHei" w:hAnsi="Microsoft JhengHei" w:hint="eastAsia"/>
          <w:sz w:val="24"/>
          <w:szCs w:val="24"/>
          <w:lang w:eastAsia="zh-TW"/>
        </w:rPr>
        <w:t>進入課室時，使用「安心出行」流動應用程式掃描場地所展示的特定二</w:t>
      </w:r>
      <w:proofErr w:type="gramStart"/>
      <w:r w:rsidRPr="006E67C2">
        <w:rPr>
          <w:rFonts w:ascii="Microsoft JhengHei" w:eastAsia="Microsoft JhengHei" w:hAnsi="Microsoft JhengHei" w:hint="eastAsia"/>
          <w:sz w:val="24"/>
          <w:szCs w:val="24"/>
          <w:lang w:eastAsia="zh-TW"/>
        </w:rPr>
        <w:t>維碼</w:t>
      </w:r>
      <w:proofErr w:type="gramEnd"/>
      <w:r w:rsidRPr="006E67C2">
        <w:rPr>
          <w:rFonts w:ascii="Microsoft JhengHei" w:eastAsia="Microsoft JhengHei" w:hAnsi="Microsoft JhengHei" w:hint="eastAsia"/>
          <w:sz w:val="24"/>
          <w:szCs w:val="24"/>
          <w:lang w:eastAsia="zh-TW"/>
        </w:rPr>
        <w:t>；及</w:t>
      </w:r>
    </w:p>
    <w:p w14:paraId="5619B150" w14:textId="77777777" w:rsidR="006E67C2" w:rsidRPr="006E67C2" w:rsidRDefault="006E67C2" w:rsidP="00937F4A">
      <w:pPr>
        <w:pStyle w:val="ListParagraph"/>
        <w:numPr>
          <w:ilvl w:val="1"/>
          <w:numId w:val="1"/>
        </w:numPr>
        <w:snapToGrid w:val="0"/>
        <w:ind w:left="854" w:hanging="428"/>
        <w:rPr>
          <w:rFonts w:ascii="Microsoft JhengHei" w:eastAsia="Microsoft JhengHei" w:hAnsi="Microsoft JhengHei"/>
          <w:sz w:val="24"/>
          <w:szCs w:val="24"/>
          <w:lang w:eastAsia="zh-TW"/>
        </w:rPr>
      </w:pPr>
      <w:r w:rsidRPr="006E67C2">
        <w:rPr>
          <w:rFonts w:ascii="Microsoft JhengHei" w:eastAsia="Microsoft JhengHei" w:hAnsi="Microsoft JhengHei" w:hint="eastAsia"/>
          <w:sz w:val="24"/>
          <w:szCs w:val="24"/>
          <w:lang w:eastAsia="zh-TW"/>
        </w:rPr>
        <w:t>出示疫苗接種紀錄二</w:t>
      </w:r>
      <w:proofErr w:type="gramStart"/>
      <w:r w:rsidRPr="006E67C2">
        <w:rPr>
          <w:rFonts w:ascii="Microsoft JhengHei" w:eastAsia="Microsoft JhengHei" w:hAnsi="Microsoft JhengHei" w:hint="eastAsia"/>
          <w:sz w:val="24"/>
          <w:szCs w:val="24"/>
          <w:lang w:eastAsia="zh-TW"/>
        </w:rPr>
        <w:t>維碼作</w:t>
      </w:r>
      <w:proofErr w:type="gramEnd"/>
      <w:r w:rsidRPr="006E67C2">
        <w:rPr>
          <w:rFonts w:ascii="Microsoft JhengHei" w:eastAsia="Microsoft JhengHei" w:hAnsi="Microsoft JhengHei" w:hint="eastAsia"/>
          <w:sz w:val="24"/>
          <w:szCs w:val="24"/>
          <w:lang w:eastAsia="zh-TW"/>
        </w:rPr>
        <w:t xml:space="preserve">驗證（須至少已接種兩劑新冠疫苗） </w:t>
      </w:r>
      <w:r w:rsidRPr="006E67C2">
        <w:rPr>
          <w:rFonts w:ascii="Microsoft JhengHei" w:eastAsia="Microsoft JhengHei" w:hAnsi="Microsoft JhengHei"/>
          <w:sz w:val="24"/>
          <w:szCs w:val="24"/>
          <w:lang w:eastAsia="zh-TW"/>
        </w:rPr>
        <w:t xml:space="preserve">- </w:t>
      </w:r>
      <w:r w:rsidRPr="006E67C2">
        <w:rPr>
          <w:rFonts w:ascii="Microsoft JhengHei" w:eastAsia="Microsoft JhengHei" w:hAnsi="Microsoft JhengHei" w:hint="eastAsia"/>
          <w:sz w:val="24"/>
          <w:szCs w:val="24"/>
        </w:rPr>
        <w:t>未能出示疫苗接種紀錄的學員，須出示有效的豁免證明（例如醫學豁免證明書）才可獲豁免。</w:t>
      </w:r>
    </w:p>
    <w:p w14:paraId="5262DFF5" w14:textId="03F1A874" w:rsidR="006F0C42" w:rsidRPr="006E67C2" w:rsidRDefault="006F0C42" w:rsidP="00937F4A">
      <w:pPr>
        <w:snapToGrid w:val="0"/>
        <w:spacing w:after="0" w:line="240" w:lineRule="auto"/>
        <w:ind w:left="364" w:hanging="336"/>
      </w:pPr>
    </w:p>
    <w:p w14:paraId="68D82661" w14:textId="56C90DD7" w:rsidR="006E67C2" w:rsidRPr="006E67C2" w:rsidRDefault="006E67C2" w:rsidP="00937F4A">
      <w:pPr>
        <w:pStyle w:val="ListParagraph"/>
        <w:numPr>
          <w:ilvl w:val="0"/>
          <w:numId w:val="3"/>
        </w:numPr>
        <w:snapToGrid w:val="0"/>
        <w:ind w:left="350" w:hanging="350"/>
        <w:rPr>
          <w:sz w:val="24"/>
          <w:szCs w:val="24"/>
        </w:rPr>
      </w:pPr>
      <w:r w:rsidRPr="006E67C2">
        <w:rPr>
          <w:rFonts w:ascii="Microsoft JhengHei" w:eastAsia="Microsoft JhengHei" w:hAnsi="Microsoft JhengHei" w:hint="eastAsia"/>
          <w:sz w:val="24"/>
          <w:szCs w:val="24"/>
        </w:rPr>
        <w:t>所有進入機場禁區的學員均需遵從政府最新2019新冠病毒指引，詳情請參閱</w:t>
      </w:r>
      <w:hyperlink r:id="rId5" w:history="1">
        <w:r w:rsidRPr="006E67C2">
          <w:rPr>
            <w:rStyle w:val="Hyperlink"/>
            <w:rFonts w:ascii="Microsoft JhengHei" w:eastAsia="Microsoft JhengHei" w:hAnsi="Microsoft JhengHei" w:hint="eastAsia"/>
            <w:color w:val="auto"/>
            <w:sz w:val="24"/>
            <w:szCs w:val="24"/>
            <w:lang w:eastAsia="zh-TW"/>
          </w:rPr>
          <w:t>https://aviationacademy.blob.core.windows.net/pdf/HKIAA-latest-COVID-19-precaution-measures.pdf</w:t>
        </w:r>
      </w:hyperlink>
    </w:p>
    <w:p w14:paraId="54B4EF7B" w14:textId="77777777" w:rsidR="006E67C2" w:rsidRPr="00B56D6C" w:rsidRDefault="006E67C2" w:rsidP="00937F4A">
      <w:pPr>
        <w:pStyle w:val="ListParagraph"/>
        <w:snapToGrid w:val="0"/>
        <w:ind w:left="364"/>
        <w:rPr>
          <w:rFonts w:ascii="Microsoft JhengHei" w:eastAsia="Microsoft JhengHei" w:hAnsi="Microsoft JhengHei"/>
          <w:sz w:val="24"/>
          <w:szCs w:val="24"/>
        </w:rPr>
      </w:pPr>
    </w:p>
    <w:p w14:paraId="4E05706A" w14:textId="7DECA2FF" w:rsidR="00B56D6C" w:rsidRPr="00937F4A" w:rsidRDefault="00B56D6C" w:rsidP="00937F4A">
      <w:pPr>
        <w:pStyle w:val="ListParagraph"/>
        <w:numPr>
          <w:ilvl w:val="0"/>
          <w:numId w:val="3"/>
        </w:numPr>
        <w:snapToGrid w:val="0"/>
        <w:ind w:left="364" w:hanging="336"/>
        <w:rPr>
          <w:rFonts w:ascii="Microsoft JhengHei" w:eastAsia="Microsoft JhengHei" w:hAnsi="Microsoft JhengHei"/>
          <w:sz w:val="24"/>
          <w:szCs w:val="24"/>
        </w:rPr>
      </w:pPr>
      <w:r w:rsidRPr="00B56D6C">
        <w:rPr>
          <w:rFonts w:ascii="Microsoft JhengHei" w:eastAsia="Microsoft JhengHei" w:hAnsi="Microsoft JhengHei" w:hint="eastAsia"/>
          <w:sz w:val="24"/>
          <w:szCs w:val="24"/>
        </w:rPr>
        <w:t>所有學員必須帶備已完成接種三劑疫苗接種紀錄二維碼或相關豁免證明，課堂</w:t>
      </w:r>
      <w:r>
        <w:rPr>
          <w:rFonts w:ascii="Microsoft JhengHei" w:eastAsia="Microsoft JhengHei" w:hAnsi="Microsoft JhengHei" w:hint="eastAsia"/>
          <w:sz w:val="24"/>
          <w:szCs w:val="24"/>
          <w:lang w:eastAsia="zh-TW"/>
        </w:rPr>
        <w:t>當</w:t>
      </w:r>
      <w:r w:rsidRPr="00B56D6C">
        <w:rPr>
          <w:rFonts w:ascii="Microsoft JhengHei" w:eastAsia="Microsoft JhengHei" w:hAnsi="Microsoft JhengHei" w:hint="eastAsia"/>
          <w:sz w:val="24"/>
          <w:szCs w:val="24"/>
        </w:rPr>
        <w:t>天將為學員安排機場禁區訪客通行證的疫苗接種紀錄登記。</w:t>
      </w:r>
    </w:p>
    <w:p w14:paraId="05E648A7" w14:textId="77777777" w:rsidR="00937F4A" w:rsidRPr="00937F4A" w:rsidRDefault="00937F4A" w:rsidP="00937F4A">
      <w:pPr>
        <w:pStyle w:val="ListParagraph"/>
        <w:snapToGrid w:val="0"/>
        <w:rPr>
          <w:rFonts w:ascii="Microsoft JhengHei" w:eastAsia="Microsoft JhengHei" w:hAnsi="Microsoft JhengHei"/>
          <w:sz w:val="24"/>
          <w:szCs w:val="24"/>
        </w:rPr>
      </w:pPr>
    </w:p>
    <w:p w14:paraId="2BD0316A" w14:textId="70EBD125" w:rsidR="00937F4A" w:rsidRPr="00937F4A" w:rsidRDefault="00937F4A" w:rsidP="00937F4A">
      <w:pPr>
        <w:pStyle w:val="ListParagraph"/>
        <w:numPr>
          <w:ilvl w:val="0"/>
          <w:numId w:val="3"/>
        </w:numPr>
        <w:snapToGrid w:val="0"/>
        <w:ind w:left="364" w:hanging="336"/>
        <w:rPr>
          <w:rStyle w:val="Hyperlink"/>
          <w:rFonts w:ascii="Microsoft JhengHei" w:eastAsia="Microsoft JhengHei" w:hAnsi="Microsoft JhengHei"/>
          <w:color w:val="auto"/>
          <w:sz w:val="24"/>
          <w:szCs w:val="24"/>
          <w:u w:val="none"/>
        </w:rPr>
      </w:pPr>
      <w:r>
        <w:rPr>
          <w:rFonts w:ascii="Microsoft JhengHei" w:eastAsia="Microsoft JhengHei" w:hAnsi="Microsoft JhengHei" w:hint="eastAsia"/>
          <w:sz w:val="24"/>
          <w:szCs w:val="24"/>
          <w:lang w:eastAsia="zh-TW"/>
        </w:rPr>
        <w:t>惡劣天氣下的上課及考試安排和學員須知請參閱學院</w:t>
      </w:r>
      <w:hyperlink r:id="rId6" w:history="1">
        <w:r>
          <w:rPr>
            <w:rStyle w:val="Hyperlink"/>
            <w:rFonts w:ascii="PMingLiU" w:eastAsia="PMingLiU" w:hAnsi="PMingLiU" w:hint="eastAsia"/>
            <w:sz w:val="24"/>
            <w:szCs w:val="24"/>
            <w:lang w:eastAsia="zh-TW"/>
          </w:rPr>
          <w:t>資料</w:t>
        </w:r>
        <w:r>
          <w:rPr>
            <w:rStyle w:val="Hyperlink"/>
            <w:rFonts w:ascii="PMingLiU" w:eastAsia="PMingLiU" w:hAnsi="PMingLiU" w:hint="eastAsia"/>
            <w:sz w:val="24"/>
            <w:szCs w:val="24"/>
            <w:lang w:eastAsia="zh-TW"/>
          </w:rPr>
          <w:t>冊</w:t>
        </w:r>
      </w:hyperlink>
    </w:p>
    <w:p w14:paraId="21C3647D" w14:textId="77777777" w:rsidR="00937F4A" w:rsidRPr="00937F4A" w:rsidRDefault="00937F4A" w:rsidP="00937F4A">
      <w:pPr>
        <w:snapToGrid w:val="0"/>
        <w:rPr>
          <w:rFonts w:ascii="Microsoft JhengHei" w:eastAsia="Microsoft JhengHei" w:hAnsi="Microsoft JhengHei"/>
          <w:sz w:val="24"/>
          <w:szCs w:val="24"/>
        </w:rPr>
      </w:pPr>
    </w:p>
    <w:p w14:paraId="1AF72A3E" w14:textId="0577D2C4" w:rsidR="00B22299" w:rsidRPr="00937F4A" w:rsidRDefault="00B22299" w:rsidP="00937F4A">
      <w:pPr>
        <w:snapToGrid w:val="0"/>
        <w:spacing w:after="0" w:line="240" w:lineRule="auto"/>
        <w:rPr>
          <w:rFonts w:ascii="Microsoft JhengHei" w:eastAsia="Microsoft JhengHei" w:hAnsi="Microsoft JhengHei"/>
          <w:b/>
          <w:bCs/>
          <w:sz w:val="24"/>
          <w:szCs w:val="24"/>
          <w:u w:val="single"/>
        </w:rPr>
      </w:pPr>
      <w:r w:rsidRPr="00937F4A">
        <w:rPr>
          <w:rFonts w:ascii="Microsoft JhengHei" w:eastAsia="Microsoft JhengHei" w:hAnsi="Microsoft JhengHei" w:hint="eastAsia"/>
          <w:b/>
          <w:bCs/>
          <w:sz w:val="24"/>
          <w:szCs w:val="24"/>
          <w:u w:val="single"/>
        </w:rPr>
        <w:t>香港國際航空學院</w:t>
      </w:r>
      <w:r w:rsidRPr="00937F4A">
        <w:rPr>
          <w:b/>
          <w:bCs/>
          <w:sz w:val="24"/>
          <w:szCs w:val="24"/>
          <w:u w:val="single"/>
        </w:rPr>
        <w:t xml:space="preserve"> </w:t>
      </w:r>
      <w:proofErr w:type="gramStart"/>
      <w:r w:rsidRPr="00937F4A">
        <w:rPr>
          <w:b/>
          <w:bCs/>
          <w:sz w:val="24"/>
          <w:szCs w:val="24"/>
          <w:u w:val="single"/>
        </w:rPr>
        <w:t>–</w:t>
      </w:r>
      <w:proofErr w:type="gramEnd"/>
      <w:r w:rsidRPr="00937F4A">
        <w:rPr>
          <w:b/>
          <w:bCs/>
          <w:sz w:val="24"/>
          <w:szCs w:val="24"/>
          <w:u w:val="single"/>
        </w:rPr>
        <w:t xml:space="preserve"> </w:t>
      </w:r>
      <w:r w:rsidRPr="00937F4A">
        <w:rPr>
          <w:rFonts w:ascii="Microsoft JhengHei" w:eastAsia="Microsoft JhengHei" w:hAnsi="Microsoft JhengHei" w:hint="eastAsia"/>
          <w:b/>
          <w:bCs/>
          <w:sz w:val="24"/>
          <w:szCs w:val="24"/>
          <w:u w:val="single"/>
        </w:rPr>
        <w:t>上課地點</w:t>
      </w:r>
    </w:p>
    <w:p w14:paraId="2E7637E2" w14:textId="78FECBE2" w:rsidR="00B22299" w:rsidRPr="00937F4A" w:rsidRDefault="00C85E07" w:rsidP="00937F4A">
      <w:pPr>
        <w:snapToGrid w:val="0"/>
        <w:spacing w:after="0" w:line="240" w:lineRule="auto"/>
        <w:rPr>
          <w:sz w:val="24"/>
          <w:szCs w:val="24"/>
        </w:rPr>
      </w:pPr>
      <w:r w:rsidRPr="00B22299">
        <w:rPr>
          <w:sz w:val="24"/>
          <w:szCs w:val="24"/>
        </w:rPr>
        <w:drawing>
          <wp:anchor distT="0" distB="0" distL="114300" distR="114300" simplePos="0" relativeHeight="251659264" behindDoc="0" locked="0" layoutInCell="1" allowOverlap="1" wp14:anchorId="3976A4AD" wp14:editId="61E0A120">
            <wp:simplePos x="0" y="0"/>
            <wp:positionH relativeFrom="margin">
              <wp:align>left</wp:align>
            </wp:positionH>
            <wp:positionV relativeFrom="paragraph">
              <wp:posOffset>382905</wp:posOffset>
            </wp:positionV>
            <wp:extent cx="6046470" cy="3676650"/>
            <wp:effectExtent l="0" t="0" r="0" b="0"/>
            <wp:wrapThrough wrapText="bothSides">
              <wp:wrapPolygon edited="0">
                <wp:start x="0" y="0"/>
                <wp:lineTo x="0" y="21488"/>
                <wp:lineTo x="21505" y="21488"/>
                <wp:lineTo x="21505" y="0"/>
                <wp:lineTo x="0" y="0"/>
              </wp:wrapPolygon>
            </wp:wrapThrough>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46470" cy="3676650"/>
                    </a:xfrm>
                    <a:prstGeom prst="rect">
                      <a:avLst/>
                    </a:prstGeom>
                  </pic:spPr>
                </pic:pic>
              </a:graphicData>
            </a:graphic>
            <wp14:sizeRelH relativeFrom="page">
              <wp14:pctWidth>0</wp14:pctWidth>
            </wp14:sizeRelH>
            <wp14:sizeRelV relativeFrom="page">
              <wp14:pctHeight>0</wp14:pctHeight>
            </wp14:sizeRelV>
          </wp:anchor>
        </w:drawing>
      </w:r>
      <w:r w:rsidR="00937F4A" w:rsidRPr="00937F4A">
        <w:rPr>
          <w:rFonts w:hint="eastAsia"/>
          <w:sz w:val="24"/>
          <w:szCs w:val="24"/>
        </w:rPr>
        <w:t>上課地點：香港大嶼山香港國際機場暢達路</w:t>
      </w:r>
      <w:r w:rsidR="00937F4A" w:rsidRPr="00937F4A">
        <w:rPr>
          <w:rFonts w:hint="eastAsia"/>
          <w:sz w:val="24"/>
          <w:szCs w:val="24"/>
        </w:rPr>
        <w:t>1</w:t>
      </w:r>
      <w:r w:rsidR="00937F4A" w:rsidRPr="00937F4A">
        <w:rPr>
          <w:sz w:val="24"/>
          <w:szCs w:val="24"/>
        </w:rPr>
        <w:t>3</w:t>
      </w:r>
      <w:r w:rsidR="00937F4A" w:rsidRPr="00937F4A">
        <w:rPr>
          <w:rFonts w:hint="eastAsia"/>
          <w:sz w:val="24"/>
          <w:szCs w:val="24"/>
        </w:rPr>
        <w:t>號機場員工綜合大樓</w:t>
      </w:r>
      <w:r w:rsidR="00937F4A" w:rsidRPr="00937F4A">
        <w:rPr>
          <w:rFonts w:hint="eastAsia"/>
          <w:sz w:val="24"/>
          <w:szCs w:val="24"/>
        </w:rPr>
        <w:t>9</w:t>
      </w:r>
      <w:r w:rsidR="00937F4A" w:rsidRPr="00937F4A">
        <w:rPr>
          <w:rFonts w:hint="eastAsia"/>
          <w:sz w:val="24"/>
          <w:szCs w:val="24"/>
        </w:rPr>
        <w:t>樓</w:t>
      </w:r>
      <w:r w:rsidR="00937F4A" w:rsidRPr="00937F4A">
        <w:rPr>
          <w:rFonts w:hint="eastAsia"/>
          <w:sz w:val="24"/>
          <w:szCs w:val="24"/>
        </w:rPr>
        <w:t>A</w:t>
      </w:r>
      <w:r w:rsidR="00937F4A" w:rsidRPr="00937F4A">
        <w:rPr>
          <w:sz w:val="24"/>
          <w:szCs w:val="24"/>
        </w:rPr>
        <w:t>01</w:t>
      </w:r>
      <w:r w:rsidR="00937F4A" w:rsidRPr="00937F4A">
        <w:rPr>
          <w:rFonts w:hint="eastAsia"/>
          <w:sz w:val="24"/>
          <w:szCs w:val="24"/>
        </w:rPr>
        <w:t>室</w:t>
      </w:r>
    </w:p>
    <w:p w14:paraId="299A27EB" w14:textId="614396D8" w:rsidR="00937F4A" w:rsidRDefault="00937F4A" w:rsidP="00937F4A">
      <w:pPr>
        <w:snapToGrid w:val="0"/>
        <w:spacing w:after="0" w:line="240" w:lineRule="auto"/>
        <w:ind w:left="-284"/>
        <w:rPr>
          <w:rFonts w:hint="eastAsia"/>
          <w:sz w:val="24"/>
          <w:szCs w:val="24"/>
        </w:rPr>
      </w:pPr>
    </w:p>
    <w:sectPr w:rsidR="00937F4A" w:rsidSect="00937F4A">
      <w:pgSz w:w="11906" w:h="16838"/>
      <w:pgMar w:top="709"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3DD9"/>
    <w:multiLevelType w:val="hybridMultilevel"/>
    <w:tmpl w:val="1830678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D0D3515"/>
    <w:multiLevelType w:val="hybridMultilevel"/>
    <w:tmpl w:val="5184ACCC"/>
    <w:lvl w:ilvl="0" w:tplc="3C09000F">
      <w:start w:val="1"/>
      <w:numFmt w:val="decimal"/>
      <w:lvlText w:val="%1."/>
      <w:lvlJc w:val="left"/>
      <w:pPr>
        <w:ind w:left="1056" w:hanging="360"/>
      </w:pPr>
    </w:lvl>
    <w:lvl w:ilvl="1" w:tplc="3C090019" w:tentative="1">
      <w:start w:val="1"/>
      <w:numFmt w:val="lowerLetter"/>
      <w:lvlText w:val="%2."/>
      <w:lvlJc w:val="left"/>
      <w:pPr>
        <w:ind w:left="1776" w:hanging="360"/>
      </w:pPr>
    </w:lvl>
    <w:lvl w:ilvl="2" w:tplc="3C09001B" w:tentative="1">
      <w:start w:val="1"/>
      <w:numFmt w:val="lowerRoman"/>
      <w:lvlText w:val="%3."/>
      <w:lvlJc w:val="right"/>
      <w:pPr>
        <w:ind w:left="2496" w:hanging="180"/>
      </w:pPr>
    </w:lvl>
    <w:lvl w:ilvl="3" w:tplc="3C09000F" w:tentative="1">
      <w:start w:val="1"/>
      <w:numFmt w:val="decimal"/>
      <w:lvlText w:val="%4."/>
      <w:lvlJc w:val="left"/>
      <w:pPr>
        <w:ind w:left="3216" w:hanging="360"/>
      </w:pPr>
    </w:lvl>
    <w:lvl w:ilvl="4" w:tplc="3C090019" w:tentative="1">
      <w:start w:val="1"/>
      <w:numFmt w:val="lowerLetter"/>
      <w:lvlText w:val="%5."/>
      <w:lvlJc w:val="left"/>
      <w:pPr>
        <w:ind w:left="3936" w:hanging="360"/>
      </w:pPr>
    </w:lvl>
    <w:lvl w:ilvl="5" w:tplc="3C09001B" w:tentative="1">
      <w:start w:val="1"/>
      <w:numFmt w:val="lowerRoman"/>
      <w:lvlText w:val="%6."/>
      <w:lvlJc w:val="right"/>
      <w:pPr>
        <w:ind w:left="4656" w:hanging="180"/>
      </w:pPr>
    </w:lvl>
    <w:lvl w:ilvl="6" w:tplc="3C09000F" w:tentative="1">
      <w:start w:val="1"/>
      <w:numFmt w:val="decimal"/>
      <w:lvlText w:val="%7."/>
      <w:lvlJc w:val="left"/>
      <w:pPr>
        <w:ind w:left="5376" w:hanging="360"/>
      </w:pPr>
    </w:lvl>
    <w:lvl w:ilvl="7" w:tplc="3C090019" w:tentative="1">
      <w:start w:val="1"/>
      <w:numFmt w:val="lowerLetter"/>
      <w:lvlText w:val="%8."/>
      <w:lvlJc w:val="left"/>
      <w:pPr>
        <w:ind w:left="6096" w:hanging="360"/>
      </w:pPr>
    </w:lvl>
    <w:lvl w:ilvl="8" w:tplc="3C09001B" w:tentative="1">
      <w:start w:val="1"/>
      <w:numFmt w:val="lowerRoman"/>
      <w:lvlText w:val="%9."/>
      <w:lvlJc w:val="right"/>
      <w:pPr>
        <w:ind w:left="6816" w:hanging="180"/>
      </w:pPr>
    </w:lvl>
  </w:abstractNum>
  <w:abstractNum w:abstractNumId="2" w15:restartNumberingAfterBreak="0">
    <w:nsid w:val="39693465"/>
    <w:multiLevelType w:val="hybridMultilevel"/>
    <w:tmpl w:val="0534FEF8"/>
    <w:lvl w:ilvl="0" w:tplc="3C09000F">
      <w:start w:val="1"/>
      <w:numFmt w:val="decimal"/>
      <w:lvlText w:val="%1."/>
      <w:lvlJc w:val="left"/>
      <w:pPr>
        <w:ind w:left="696" w:hanging="360"/>
      </w:pPr>
    </w:lvl>
    <w:lvl w:ilvl="1" w:tplc="3C090019" w:tentative="1">
      <w:start w:val="1"/>
      <w:numFmt w:val="lowerLetter"/>
      <w:lvlText w:val="%2."/>
      <w:lvlJc w:val="left"/>
      <w:pPr>
        <w:ind w:left="1416" w:hanging="360"/>
      </w:pPr>
    </w:lvl>
    <w:lvl w:ilvl="2" w:tplc="3C09001B" w:tentative="1">
      <w:start w:val="1"/>
      <w:numFmt w:val="lowerRoman"/>
      <w:lvlText w:val="%3."/>
      <w:lvlJc w:val="right"/>
      <w:pPr>
        <w:ind w:left="2136" w:hanging="180"/>
      </w:pPr>
    </w:lvl>
    <w:lvl w:ilvl="3" w:tplc="3C09000F" w:tentative="1">
      <w:start w:val="1"/>
      <w:numFmt w:val="decimal"/>
      <w:lvlText w:val="%4."/>
      <w:lvlJc w:val="left"/>
      <w:pPr>
        <w:ind w:left="2856" w:hanging="360"/>
      </w:pPr>
    </w:lvl>
    <w:lvl w:ilvl="4" w:tplc="3C090019" w:tentative="1">
      <w:start w:val="1"/>
      <w:numFmt w:val="lowerLetter"/>
      <w:lvlText w:val="%5."/>
      <w:lvlJc w:val="left"/>
      <w:pPr>
        <w:ind w:left="3576" w:hanging="360"/>
      </w:pPr>
    </w:lvl>
    <w:lvl w:ilvl="5" w:tplc="3C09001B" w:tentative="1">
      <w:start w:val="1"/>
      <w:numFmt w:val="lowerRoman"/>
      <w:lvlText w:val="%6."/>
      <w:lvlJc w:val="right"/>
      <w:pPr>
        <w:ind w:left="4296" w:hanging="180"/>
      </w:pPr>
    </w:lvl>
    <w:lvl w:ilvl="6" w:tplc="3C09000F" w:tentative="1">
      <w:start w:val="1"/>
      <w:numFmt w:val="decimal"/>
      <w:lvlText w:val="%7."/>
      <w:lvlJc w:val="left"/>
      <w:pPr>
        <w:ind w:left="5016" w:hanging="360"/>
      </w:pPr>
    </w:lvl>
    <w:lvl w:ilvl="7" w:tplc="3C090019" w:tentative="1">
      <w:start w:val="1"/>
      <w:numFmt w:val="lowerLetter"/>
      <w:lvlText w:val="%8."/>
      <w:lvlJc w:val="left"/>
      <w:pPr>
        <w:ind w:left="5736" w:hanging="360"/>
      </w:pPr>
    </w:lvl>
    <w:lvl w:ilvl="8" w:tplc="3C09001B" w:tentative="1">
      <w:start w:val="1"/>
      <w:numFmt w:val="lowerRoman"/>
      <w:lvlText w:val="%9."/>
      <w:lvlJc w:val="right"/>
      <w:pPr>
        <w:ind w:left="6456" w:hanging="180"/>
      </w:pPr>
    </w:lvl>
  </w:abstractNum>
  <w:abstractNum w:abstractNumId="3" w15:restartNumberingAfterBreak="0">
    <w:nsid w:val="62982996"/>
    <w:multiLevelType w:val="hybridMultilevel"/>
    <w:tmpl w:val="183067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405222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04344">
    <w:abstractNumId w:val="1"/>
  </w:num>
  <w:num w:numId="3" w16cid:durableId="1308782160">
    <w:abstractNumId w:val="2"/>
  </w:num>
  <w:num w:numId="4" w16cid:durableId="1899634718">
    <w:abstractNumId w:val="3"/>
  </w:num>
  <w:num w:numId="5" w16cid:durableId="197212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C2"/>
    <w:rsid w:val="006E67C2"/>
    <w:rsid w:val="006F0C42"/>
    <w:rsid w:val="00937F4A"/>
    <w:rsid w:val="00B22299"/>
    <w:rsid w:val="00B56D6C"/>
    <w:rsid w:val="00C85E0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5D25"/>
  <w15:chartTrackingRefBased/>
  <w15:docId w15:val="{5E9AF9DD-46D2-4315-A5F9-371039E8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7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C2"/>
    <w:pPr>
      <w:spacing w:after="0" w:line="240" w:lineRule="auto"/>
      <w:ind w:left="720"/>
    </w:pPr>
    <w:rPr>
      <w:rFonts w:ascii="Calibri" w:eastAsia="MS PGothic" w:hAnsi="Calibri" w:cs="Calibri"/>
      <w:lang w:eastAsia="ja-JP"/>
    </w:rPr>
  </w:style>
  <w:style w:type="character" w:styleId="Hyperlink">
    <w:name w:val="Hyperlink"/>
    <w:basedOn w:val="DefaultParagraphFont"/>
    <w:uiPriority w:val="99"/>
    <w:unhideWhenUsed/>
    <w:rsid w:val="006E67C2"/>
    <w:rPr>
      <w:color w:val="0563C1"/>
      <w:u w:val="single"/>
    </w:rPr>
  </w:style>
  <w:style w:type="character" w:styleId="FollowedHyperlink">
    <w:name w:val="FollowedHyperlink"/>
    <w:basedOn w:val="DefaultParagraphFont"/>
    <w:uiPriority w:val="99"/>
    <w:semiHidden/>
    <w:unhideWhenUsed/>
    <w:rsid w:val="00937F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kiaacademy.com/files/download_file/9/2022-info-pack-tc.pdf" TargetMode="External"/><Relationship Id="rId5" Type="http://schemas.openxmlformats.org/officeDocument/2006/relationships/hyperlink" Target="https://aviationacademy.blob.core.windows.net/pdf/HKIAA-latest-COVID-19-precaution-measure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 K CHOW (HKIAA)</dc:creator>
  <cp:keywords/>
  <dc:description/>
  <cp:lastModifiedBy>Rachel P K CHOW (HKIAA)</cp:lastModifiedBy>
  <cp:revision>2</cp:revision>
  <dcterms:created xsi:type="dcterms:W3CDTF">2022-06-29T08:10:00Z</dcterms:created>
  <dcterms:modified xsi:type="dcterms:W3CDTF">2022-06-29T09:17:00Z</dcterms:modified>
</cp:coreProperties>
</file>